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74" w:rsidRPr="00987374" w:rsidRDefault="00987374" w:rsidP="0098737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37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987374" w:rsidRDefault="00987374" w:rsidP="009873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374" w:rsidRPr="003A2576" w:rsidRDefault="00987374" w:rsidP="009873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374" w:rsidRPr="003A2576" w:rsidRDefault="00987374" w:rsidP="009873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Школа осуществляет образовательную деятельность в </w:t>
      </w:r>
      <w:r>
        <w:rPr>
          <w:rFonts w:ascii="Times New Roman" w:eastAsia="Calibri" w:hAnsi="Times New Roman" w:cs="Times New Roman"/>
          <w:sz w:val="24"/>
          <w:szCs w:val="24"/>
        </w:rPr>
        <w:t>1 корпусе</w:t>
      </w:r>
      <w:r w:rsidRPr="003A2576">
        <w:rPr>
          <w:rFonts w:ascii="Times New Roman" w:eastAsia="Calibri" w:hAnsi="Times New Roman" w:cs="Times New Roman"/>
          <w:sz w:val="24"/>
          <w:szCs w:val="24"/>
        </w:rPr>
        <w:t>: в одноэтажном  здании, рассчитанном на 1</w:t>
      </w:r>
      <w:r>
        <w:rPr>
          <w:rFonts w:ascii="Times New Roman" w:eastAsia="Calibri" w:hAnsi="Times New Roman" w:cs="Times New Roman"/>
          <w:sz w:val="24"/>
          <w:szCs w:val="24"/>
        </w:rPr>
        <w:t>20-130 мест.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Школа имеет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централизованное отопление, 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 ос</w:t>
      </w:r>
      <w:r>
        <w:rPr>
          <w:rFonts w:ascii="Times New Roman" w:eastAsia="Calibri" w:hAnsi="Times New Roman" w:cs="Times New Roman"/>
          <w:sz w:val="24"/>
          <w:szCs w:val="24"/>
        </w:rPr>
        <w:t>вещение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. Помещения содержатся в надлежащем санитарном  состоянии, соответствуют требованиям нормативных документов. </w:t>
      </w:r>
    </w:p>
    <w:p w:rsidR="00987374" w:rsidRPr="003A2576" w:rsidRDefault="00987374" w:rsidP="0098737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В школе имеются  </w:t>
      </w:r>
      <w:r>
        <w:rPr>
          <w:rFonts w:ascii="Times New Roman" w:eastAsia="Calibri" w:hAnsi="Times New Roman" w:cs="Times New Roman"/>
          <w:sz w:val="24"/>
          <w:szCs w:val="24"/>
        </w:rPr>
        <w:t>комбинированная мастерская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(слесарные и столярные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станки</w:t>
      </w:r>
      <w:r w:rsidRPr="003A2576">
        <w:rPr>
          <w:rFonts w:ascii="Times New Roman" w:eastAsia="Calibri" w:hAnsi="Times New Roman" w:cs="Times New Roman"/>
          <w:sz w:val="24"/>
          <w:szCs w:val="24"/>
        </w:rPr>
        <w:t>), библиотека без читального зала, пищеблок  на 25 посадоч</w:t>
      </w:r>
      <w:r w:rsidR="00F5356E">
        <w:rPr>
          <w:rFonts w:ascii="Times New Roman" w:eastAsia="Calibri" w:hAnsi="Times New Roman" w:cs="Times New Roman"/>
          <w:sz w:val="24"/>
          <w:szCs w:val="24"/>
        </w:rPr>
        <w:t>ных мест.</w:t>
      </w:r>
    </w:p>
    <w:p w:rsidR="00987374" w:rsidRPr="004A0369" w:rsidRDefault="00987374" w:rsidP="0098737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Фонд библиотеки  7900</w:t>
      </w:r>
      <w:r w:rsidRPr="004A036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A0369">
        <w:rPr>
          <w:rFonts w:ascii="Times New Roman" w:eastAsia="Calibri" w:hAnsi="Times New Roman" w:cs="Times New Roman"/>
          <w:i/>
          <w:sz w:val="24"/>
          <w:szCs w:val="24"/>
        </w:rPr>
        <w:t>экз</w:t>
      </w:r>
      <w:proofErr w:type="spellEnd"/>
      <w:proofErr w:type="gramEnd"/>
      <w:r w:rsidRPr="004A0369">
        <w:rPr>
          <w:rFonts w:ascii="Times New Roman" w:eastAsia="Calibri" w:hAnsi="Times New Roman" w:cs="Times New Roman"/>
          <w:i/>
          <w:sz w:val="24"/>
          <w:szCs w:val="24"/>
        </w:rPr>
        <w:t xml:space="preserve"> формируется из:</w:t>
      </w:r>
    </w:p>
    <w:p w:rsidR="00987374" w:rsidRPr="003A2576" w:rsidRDefault="00987374" w:rsidP="009873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eastAsia="Calibri" w:hAnsi="Times New Roman" w:cs="Times New Roman"/>
          <w:sz w:val="24"/>
          <w:szCs w:val="24"/>
        </w:rPr>
        <w:t>Художественная литература -</w:t>
      </w:r>
      <w:r>
        <w:rPr>
          <w:rFonts w:ascii="Times New Roman" w:eastAsia="Calibri" w:hAnsi="Times New Roman" w:cs="Times New Roman"/>
          <w:sz w:val="24"/>
          <w:szCs w:val="24"/>
        </w:rPr>
        <w:t>2834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экз.</w:t>
      </w:r>
    </w:p>
    <w:p w:rsidR="00987374" w:rsidRPr="003A2576" w:rsidRDefault="00987374" w:rsidP="009873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eastAsia="Calibri" w:hAnsi="Times New Roman" w:cs="Times New Roman"/>
          <w:sz w:val="24"/>
          <w:szCs w:val="24"/>
        </w:rPr>
        <w:t>Методическая литература-</w:t>
      </w:r>
      <w:r>
        <w:rPr>
          <w:rFonts w:ascii="Times New Roman" w:eastAsia="Calibri" w:hAnsi="Times New Roman" w:cs="Times New Roman"/>
          <w:sz w:val="24"/>
          <w:szCs w:val="24"/>
        </w:rPr>
        <w:t>662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экз.</w:t>
      </w:r>
    </w:p>
    <w:p w:rsidR="00987374" w:rsidRPr="003A2576" w:rsidRDefault="00987374" w:rsidP="009873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576">
        <w:rPr>
          <w:rFonts w:ascii="Times New Roman" w:eastAsia="Calibri" w:hAnsi="Times New Roman" w:cs="Times New Roman"/>
          <w:sz w:val="24"/>
          <w:szCs w:val="24"/>
        </w:rPr>
        <w:t>Фонд учебников составля</w:t>
      </w:r>
      <w:r>
        <w:rPr>
          <w:rFonts w:ascii="Times New Roman" w:eastAsia="Calibri" w:hAnsi="Times New Roman" w:cs="Times New Roman"/>
          <w:sz w:val="24"/>
          <w:szCs w:val="24"/>
        </w:rPr>
        <w:t>ет -3400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экз.</w:t>
      </w:r>
    </w:p>
    <w:p w:rsidR="00987374" w:rsidRDefault="00987374" w:rsidP="00987374">
      <w:pPr>
        <w:shd w:val="clear" w:color="auto" w:fill="FFFFFF"/>
        <w:spacing w:after="0" w:line="240" w:lineRule="auto"/>
        <w:ind w:lef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A2576">
        <w:rPr>
          <w:rFonts w:ascii="Times New Roman" w:eastAsia="Calibri" w:hAnsi="Times New Roman" w:cs="Times New Roman"/>
          <w:sz w:val="24"/>
          <w:szCs w:val="24"/>
        </w:rPr>
        <w:t xml:space="preserve"> Брошюры, журналы, рабочие тетради -</w:t>
      </w:r>
      <w:r>
        <w:rPr>
          <w:rFonts w:ascii="Times New Roman" w:eastAsia="Calibri" w:hAnsi="Times New Roman" w:cs="Times New Roman"/>
          <w:sz w:val="24"/>
          <w:szCs w:val="24"/>
        </w:rPr>
        <w:t>1004</w:t>
      </w:r>
      <w:r w:rsidRPr="003A2576">
        <w:rPr>
          <w:rFonts w:ascii="Times New Roman" w:eastAsia="Calibri" w:hAnsi="Times New Roman" w:cs="Times New Roman"/>
          <w:sz w:val="24"/>
          <w:szCs w:val="24"/>
        </w:rPr>
        <w:t>экз.</w:t>
      </w:r>
    </w:p>
    <w:p w:rsidR="00987374" w:rsidRPr="003A2576" w:rsidRDefault="00987374" w:rsidP="00987374">
      <w:pPr>
        <w:shd w:val="clear" w:color="auto" w:fill="FFFFFF"/>
        <w:spacing w:after="0" w:line="240" w:lineRule="auto"/>
        <w:ind w:left="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374" w:rsidRDefault="00987374" w:rsidP="009873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 2011 году школа получила 5 ПК, в 2012 году </w:t>
      </w:r>
      <w:r>
        <w:rPr>
          <w:rFonts w:ascii="Times New Roman" w:hAnsi="Times New Roman" w:cs="Times New Roman"/>
          <w:sz w:val="24"/>
          <w:szCs w:val="24"/>
        </w:rPr>
        <w:t xml:space="preserve">-9 ПК, в2014 году </w:t>
      </w:r>
      <w:r w:rsidRPr="003A2576">
        <w:rPr>
          <w:rFonts w:ascii="Times New Roman" w:hAnsi="Times New Roman" w:cs="Times New Roman"/>
          <w:sz w:val="24"/>
          <w:szCs w:val="24"/>
        </w:rPr>
        <w:t>в рамках реализации ПООП НОО       шко</w:t>
      </w:r>
      <w:r>
        <w:rPr>
          <w:rFonts w:ascii="Times New Roman" w:hAnsi="Times New Roman" w:cs="Times New Roman"/>
          <w:sz w:val="24"/>
          <w:szCs w:val="24"/>
        </w:rPr>
        <w:t>ла получила универсальный  кабинет</w:t>
      </w:r>
      <w:r w:rsidR="00F5356E">
        <w:rPr>
          <w:rFonts w:ascii="Times New Roman" w:hAnsi="Times New Roman" w:cs="Times New Roman"/>
          <w:sz w:val="24"/>
          <w:szCs w:val="24"/>
        </w:rPr>
        <w:t xml:space="preserve">(15 </w:t>
      </w:r>
      <w:proofErr w:type="spellStart"/>
      <w:r w:rsidR="00F5356E">
        <w:rPr>
          <w:rFonts w:ascii="Times New Roman" w:hAnsi="Times New Roman" w:cs="Times New Roman"/>
          <w:sz w:val="24"/>
          <w:szCs w:val="24"/>
        </w:rPr>
        <w:t>ноутбуков</w:t>
      </w:r>
      <w:proofErr w:type="gramStart"/>
      <w:r w:rsidR="00F5356E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F5356E">
        <w:rPr>
          <w:rFonts w:ascii="Times New Roman" w:hAnsi="Times New Roman" w:cs="Times New Roman"/>
          <w:sz w:val="24"/>
          <w:szCs w:val="24"/>
        </w:rPr>
        <w:t>нтерактивная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E">
        <w:rPr>
          <w:rFonts w:ascii="Times New Roman" w:hAnsi="Times New Roman" w:cs="Times New Roman"/>
          <w:sz w:val="24"/>
          <w:szCs w:val="24"/>
        </w:rPr>
        <w:t>доска,принтер,ксерокс,сканер,кинескоп</w:t>
      </w:r>
      <w:proofErr w:type="spellEnd"/>
      <w:r w:rsidR="00F5356E">
        <w:rPr>
          <w:rFonts w:ascii="Times New Roman" w:hAnsi="Times New Roman" w:cs="Times New Roman"/>
          <w:sz w:val="24"/>
          <w:szCs w:val="24"/>
        </w:rPr>
        <w:t>)</w:t>
      </w:r>
      <w:r w:rsidRPr="003A2576">
        <w:rPr>
          <w:rFonts w:ascii="Times New Roman" w:hAnsi="Times New Roman" w:cs="Times New Roman"/>
          <w:sz w:val="24"/>
          <w:szCs w:val="24"/>
        </w:rPr>
        <w:t>. Кроме этого каби</w:t>
      </w:r>
      <w:r>
        <w:rPr>
          <w:rFonts w:ascii="Times New Roman" w:hAnsi="Times New Roman" w:cs="Times New Roman"/>
          <w:sz w:val="24"/>
          <w:szCs w:val="24"/>
        </w:rPr>
        <w:t>нета в школе функционирует еще 9 предметных кабинетов</w:t>
      </w:r>
      <w:r w:rsidRPr="003A2576">
        <w:rPr>
          <w:rFonts w:ascii="Times New Roman" w:hAnsi="Times New Roman" w:cs="Times New Roman"/>
          <w:sz w:val="24"/>
          <w:szCs w:val="24"/>
        </w:rPr>
        <w:t>, хотя они не оснащены современными ИКТ. Все кабинеты оснащены необходимым и раздаточным материалом и дидактическими разработками уроков, методической литературы, справочными материалами и т.д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.</w:t>
      </w:r>
      <w:r w:rsidR="00F5356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F5356E">
        <w:rPr>
          <w:rFonts w:ascii="Times New Roman" w:hAnsi="Times New Roman" w:cs="Times New Roman"/>
          <w:sz w:val="24"/>
          <w:szCs w:val="24"/>
        </w:rPr>
        <w:t>акже в школа получила оборудованный кабинет географии по госпрограмме.</w:t>
      </w:r>
    </w:p>
    <w:p w:rsidR="00F5356E" w:rsidRDefault="00F5356E" w:rsidP="009873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практических занятий по физике и химии имеется лабораторное оборудование.</w:t>
      </w:r>
    </w:p>
    <w:p w:rsidR="00F5356E" w:rsidRDefault="00F5356E" w:rsidP="0098737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спортивных объектов имеются приспособленные площадки для игры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футбол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олейбол,сектор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легкой атлетики. Спортивный инвентарь: мячи,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ядра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ранаты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метания,шашки,шахматы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53921" w:rsidRDefault="00953921"/>
    <w:sectPr w:rsidR="00953921" w:rsidSect="0095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374"/>
    <w:rsid w:val="001B24D0"/>
    <w:rsid w:val="00953921"/>
    <w:rsid w:val="00987374"/>
    <w:rsid w:val="00F5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7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2017-10-16T18:06:00Z</dcterms:created>
  <dcterms:modified xsi:type="dcterms:W3CDTF">2017-10-19T08:26:00Z</dcterms:modified>
</cp:coreProperties>
</file>